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97" w:rsidRDefault="00175297" w:rsidP="00175297">
      <w:pPr>
        <w:spacing w:after="0" w:line="240" w:lineRule="auto"/>
        <w:jc w:val="center"/>
        <w:rPr>
          <w:b/>
          <w:bCs/>
          <w:szCs w:val="24"/>
          <w:lang w:eastAsia="lv-LV"/>
        </w:rPr>
      </w:pPr>
      <w:r>
        <w:rPr>
          <w:b/>
          <w:szCs w:val="24"/>
          <w:lang w:eastAsia="lv-LV"/>
        </w:rPr>
        <w:t>Līgums par neapbūvēta zemesgabala nomu ANPAP/______</w:t>
      </w:r>
    </w:p>
    <w:p w:rsidR="00175297" w:rsidRDefault="00175297" w:rsidP="00175297">
      <w:pPr>
        <w:spacing w:after="0" w:line="240" w:lineRule="auto"/>
        <w:jc w:val="center"/>
        <w:rPr>
          <w:bCs/>
          <w:szCs w:val="24"/>
          <w:lang w:eastAsia="lv-LV"/>
        </w:rPr>
      </w:pPr>
    </w:p>
    <w:p w:rsidR="00175297" w:rsidRDefault="00175297" w:rsidP="00175297">
      <w:pPr>
        <w:spacing w:after="0" w:line="240" w:lineRule="auto"/>
        <w:rPr>
          <w:i/>
          <w:iCs/>
          <w:szCs w:val="24"/>
          <w:lang w:eastAsia="lv-LV"/>
        </w:rPr>
      </w:pPr>
      <w:r>
        <w:rPr>
          <w:szCs w:val="24"/>
          <w:lang w:eastAsia="lv-LV"/>
        </w:rPr>
        <w:t>Alūksnes novada Alsviķu pagastā</w:t>
      </w:r>
      <w:r>
        <w:rPr>
          <w:szCs w:val="24"/>
          <w:lang w:eastAsia="lv-LV"/>
        </w:rPr>
        <w:tab/>
      </w:r>
      <w:r>
        <w:rPr>
          <w:szCs w:val="24"/>
          <w:lang w:eastAsia="lv-LV"/>
        </w:rPr>
        <w:tab/>
        <w:t xml:space="preserve">                               2023.gada _______________</w:t>
      </w: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175297" w:rsidRDefault="00175297" w:rsidP="00175297">
      <w:pPr>
        <w:ind w:firstLine="72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2013.gada 25.jūlija</w:t>
      </w:r>
      <w:r>
        <w:rPr>
          <w:szCs w:val="24"/>
          <w:lang w:eastAsia="lv-LV"/>
        </w:rPr>
        <w:t xml:space="preserve"> Alūksnes novada domes saistošo noteikumu Nr.18/2013 “Alūksnes novada pašvaldības nolikums” 125.punktu,  turpmāk - Iznomātājs, no vienas puses, un</w:t>
      </w:r>
    </w:p>
    <w:p w:rsidR="00175297" w:rsidRDefault="00175297" w:rsidP="00175297">
      <w:pPr>
        <w:spacing w:after="0" w:line="240" w:lineRule="auto"/>
        <w:ind w:firstLine="540"/>
        <w:jc w:val="both"/>
        <w:rPr>
          <w:szCs w:val="24"/>
          <w:lang w:eastAsia="lv-LV"/>
        </w:rPr>
      </w:pPr>
      <w:r>
        <w:rPr>
          <w:b/>
          <w:bCs/>
          <w:i/>
          <w:szCs w:val="24"/>
          <w:lang w:eastAsia="lv-LV"/>
        </w:rPr>
        <w:t>informācija par Nomnieku</w:t>
      </w:r>
      <w:r>
        <w:rPr>
          <w:szCs w:val="24"/>
          <w:lang w:eastAsia="lv-LV"/>
        </w:rPr>
        <w:t xml:space="preserve">, turpmāk – Nomnieks, abi kopā – Puses, un katrs atsevišķi – Puse, </w:t>
      </w:r>
      <w:r>
        <w:rPr>
          <w:szCs w:val="24"/>
        </w:rPr>
        <w:t xml:space="preserve">ņemot vērā </w:t>
      </w:r>
      <w:bookmarkStart w:id="0" w:name="_GoBack"/>
      <w:bookmarkEnd w:id="0"/>
      <w:r w:rsidR="00634869" w:rsidRPr="005B15A2">
        <w:rPr>
          <w:szCs w:val="24"/>
        </w:rPr>
        <w:t>25</w:t>
      </w:r>
      <w:r w:rsidRPr="005B15A2">
        <w:rPr>
          <w:szCs w:val="24"/>
        </w:rPr>
        <w:t>.04.2023.</w:t>
      </w:r>
      <w:r>
        <w:rPr>
          <w:szCs w:val="24"/>
        </w:rPr>
        <w:t xml:space="preserve"> notikušās zemes nomas izsoles rezultātus, </w:t>
      </w:r>
      <w:r>
        <w:rPr>
          <w:szCs w:val="24"/>
          <w:lang w:eastAsia="lv-LV"/>
        </w:rPr>
        <w:t>noslēdz zemes nomas  līgumu, turpmāk – Līgums :</w:t>
      </w:r>
    </w:p>
    <w:p w:rsidR="00175297" w:rsidRDefault="00175297" w:rsidP="00175297">
      <w:pPr>
        <w:numPr>
          <w:ilvl w:val="0"/>
          <w:numId w:val="1"/>
        </w:numPr>
        <w:spacing w:after="0" w:line="240" w:lineRule="auto"/>
        <w:jc w:val="center"/>
        <w:rPr>
          <w:b/>
          <w:bCs/>
          <w:szCs w:val="24"/>
          <w:lang w:eastAsia="lv-LV"/>
        </w:rPr>
      </w:pPr>
      <w:r>
        <w:rPr>
          <w:b/>
          <w:bCs/>
          <w:szCs w:val="24"/>
          <w:lang w:eastAsia="lv-LV"/>
        </w:rPr>
        <w:t>Līguma priekšmets</w:t>
      </w:r>
    </w:p>
    <w:p w:rsidR="00175297" w:rsidRDefault="00175297" w:rsidP="00175297">
      <w:pPr>
        <w:spacing w:after="0" w:line="240" w:lineRule="auto"/>
        <w:ind w:left="444"/>
        <w:rPr>
          <w:b/>
          <w:bCs/>
          <w:szCs w:val="24"/>
          <w:lang w:eastAsia="lv-LV"/>
        </w:rPr>
      </w:pPr>
    </w:p>
    <w:p w:rsidR="00175297" w:rsidRDefault="00175297" w:rsidP="00175297">
      <w:pPr>
        <w:numPr>
          <w:ilvl w:val="1"/>
          <w:numId w:val="1"/>
        </w:numPr>
        <w:spacing w:after="0" w:line="240" w:lineRule="auto"/>
        <w:jc w:val="both"/>
        <w:rPr>
          <w:bCs/>
          <w:szCs w:val="24"/>
          <w:lang w:eastAsia="lv-LV"/>
        </w:rPr>
      </w:pPr>
      <w:r>
        <w:rPr>
          <w:szCs w:val="24"/>
          <w:lang w:eastAsia="lv-LV"/>
        </w:rPr>
        <w:t>Iznomātājs iznomā un nodod, bet Nomnieks pieņem lietošanā par maksu bez apbūves tiesībām neapbūvēta zemesgabala  “Tabulas” daļu  Pededzes pagastā,  Alūksnes novadā, kadastra apzīmējums 3680 002 0007,  6.8 ha platībā, turpmāk – Zemesgabals.</w:t>
      </w:r>
    </w:p>
    <w:p w:rsidR="00175297" w:rsidRDefault="00175297" w:rsidP="00175297">
      <w:pPr>
        <w:numPr>
          <w:ilvl w:val="1"/>
          <w:numId w:val="1"/>
        </w:numPr>
        <w:spacing w:after="0" w:line="240" w:lineRule="auto"/>
        <w:jc w:val="both"/>
        <w:rPr>
          <w:bCs/>
          <w:szCs w:val="24"/>
          <w:lang w:eastAsia="lv-LV"/>
        </w:rPr>
      </w:pPr>
      <w:r>
        <w:rPr>
          <w:szCs w:val="24"/>
          <w:lang w:eastAsia="lv-LV"/>
        </w:rPr>
        <w:t>Zemesgabals ir piekritīgs Alūksnes novada pašvaldībai saskaņā ar Alūksnes novada pašva</w:t>
      </w:r>
      <w:r w:rsidR="00466497">
        <w:rPr>
          <w:szCs w:val="24"/>
          <w:lang w:eastAsia="lv-LV"/>
        </w:rPr>
        <w:t>ldības Zemes komisijas 28.02.201</w:t>
      </w:r>
      <w:r>
        <w:rPr>
          <w:szCs w:val="24"/>
          <w:lang w:eastAsia="lv-LV"/>
        </w:rPr>
        <w:t>4. lēmumu Nr. 1-8.11/14/250 “Par zemes piekritību pašvaldībai”.  Zemesgabala platība var mainīties, ja tiek aktualizēti Zemesgabala kadastra dati pēc tā kadastrālās uzmērīšanas.</w:t>
      </w:r>
    </w:p>
    <w:p w:rsidR="00175297" w:rsidRDefault="00175297" w:rsidP="00175297">
      <w:pPr>
        <w:numPr>
          <w:ilvl w:val="1"/>
          <w:numId w:val="1"/>
        </w:numPr>
        <w:spacing w:after="0" w:line="240" w:lineRule="auto"/>
        <w:jc w:val="both"/>
        <w:rPr>
          <w:bCs/>
          <w:szCs w:val="24"/>
          <w:lang w:eastAsia="lv-LV"/>
        </w:rPr>
      </w:pPr>
      <w:bookmarkStart w:id="1" w:name="_Hlk536020067"/>
      <w:r>
        <w:rPr>
          <w:szCs w:val="24"/>
          <w:lang w:eastAsia="lv-LV"/>
        </w:rPr>
        <w:t>Līguma neatņemama sastāvdaļa ir Zemesgabala robežu shēma, kas noformēta kā izkopējums no kadastra kartes (pielikums Nr.1).</w:t>
      </w:r>
    </w:p>
    <w:bookmarkEnd w:id="1"/>
    <w:p w:rsidR="00175297" w:rsidRDefault="00175297" w:rsidP="00175297">
      <w:pPr>
        <w:numPr>
          <w:ilvl w:val="1"/>
          <w:numId w:val="1"/>
        </w:numPr>
        <w:spacing w:after="0" w:line="240" w:lineRule="auto"/>
        <w:jc w:val="both"/>
        <w:rPr>
          <w:rStyle w:val="Izclums"/>
          <w:i w:val="0"/>
          <w:iCs w:val="0"/>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 kods 0101.</w:t>
      </w:r>
    </w:p>
    <w:p w:rsidR="00175297" w:rsidRDefault="00175297" w:rsidP="00175297">
      <w:pPr>
        <w:numPr>
          <w:ilvl w:val="1"/>
          <w:numId w:val="1"/>
        </w:numPr>
        <w:spacing w:after="0" w:line="240" w:lineRule="auto"/>
        <w:jc w:val="both"/>
      </w:pPr>
      <w:r>
        <w:rPr>
          <w:bCs/>
          <w:szCs w:val="24"/>
          <w:lang w:eastAsia="lv-LV"/>
        </w:rPr>
        <w:t xml:space="preserve"> </w:t>
      </w:r>
      <w:r>
        <w:rPr>
          <w:szCs w:val="24"/>
          <w:lang w:eastAsia="lv-LV"/>
        </w:rPr>
        <w:t>Nomnieks ir tiesīgs izmantot Zemesgabalu tikai Līgumā paredzētajiem mērķiem.</w:t>
      </w:r>
    </w:p>
    <w:p w:rsidR="00175297" w:rsidRDefault="00175297" w:rsidP="00175297">
      <w:pPr>
        <w:numPr>
          <w:ilvl w:val="1"/>
          <w:numId w:val="1"/>
        </w:numPr>
        <w:spacing w:after="0" w:line="240" w:lineRule="auto"/>
        <w:jc w:val="both"/>
        <w:rPr>
          <w:bCs/>
          <w:szCs w:val="24"/>
          <w:lang w:eastAsia="lv-LV"/>
        </w:rPr>
      </w:pPr>
      <w:r>
        <w:rPr>
          <w:szCs w:val="24"/>
          <w:lang w:eastAsia="lv-LV"/>
        </w:rPr>
        <w:t>Iznomātājs apliecina, ka ir Zemesgabala vienīgais tiesiskais valdītājs.</w:t>
      </w:r>
    </w:p>
    <w:p w:rsidR="00175297" w:rsidRDefault="00175297" w:rsidP="00175297">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175297" w:rsidRDefault="00175297" w:rsidP="00175297">
      <w:pPr>
        <w:numPr>
          <w:ilvl w:val="1"/>
          <w:numId w:val="1"/>
        </w:numPr>
        <w:spacing w:after="0" w:line="240" w:lineRule="auto"/>
        <w:ind w:left="444"/>
        <w:jc w:val="both"/>
        <w:rPr>
          <w:szCs w:val="24"/>
        </w:rPr>
      </w:pPr>
      <w:r w:rsidRPr="00175297">
        <w:rPr>
          <w:szCs w:val="24"/>
          <w:lang w:eastAsia="lv-LV"/>
        </w:rPr>
        <w:t>Zemesgabalam noteikti šādi lietošanas tiesību apgrūtinājumi:</w:t>
      </w:r>
    </w:p>
    <w:p w:rsidR="00175297" w:rsidRPr="00175297" w:rsidRDefault="00175297" w:rsidP="00175297">
      <w:pPr>
        <w:pStyle w:val="Sarakstarindkopa"/>
        <w:numPr>
          <w:ilvl w:val="0"/>
          <w:numId w:val="6"/>
        </w:numPr>
        <w:spacing w:after="0" w:line="240" w:lineRule="auto"/>
        <w:jc w:val="both"/>
        <w:rPr>
          <w:bCs/>
          <w:szCs w:val="24"/>
          <w:lang w:eastAsia="lv-LV"/>
        </w:rPr>
      </w:pPr>
      <w:r w:rsidRPr="00175297">
        <w:rPr>
          <w:szCs w:val="24"/>
        </w:rPr>
        <w:t>aizsargjoslas teritorija gar elektrisko tīklu gaisvadu līniju ārpus pilsētām un ciemiem, kā arī pilsētu lauku teritorijās – 0.01 ha;</w:t>
      </w:r>
    </w:p>
    <w:p w:rsidR="00175297" w:rsidRPr="00175297" w:rsidRDefault="00175297" w:rsidP="00175297">
      <w:pPr>
        <w:pStyle w:val="Sarakstarindkopa"/>
        <w:numPr>
          <w:ilvl w:val="0"/>
          <w:numId w:val="6"/>
        </w:numPr>
        <w:spacing w:after="0" w:line="240" w:lineRule="auto"/>
        <w:jc w:val="both"/>
        <w:rPr>
          <w:bCs/>
          <w:szCs w:val="24"/>
          <w:lang w:eastAsia="lv-LV"/>
        </w:rPr>
      </w:pPr>
      <w:r w:rsidRPr="00175297">
        <w:rPr>
          <w:szCs w:val="24"/>
        </w:rPr>
        <w:t>ceļa servitūta teritorija – 0.2 ha.</w:t>
      </w:r>
    </w:p>
    <w:p w:rsidR="00175297" w:rsidRDefault="00175297" w:rsidP="00175297">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175297" w:rsidRDefault="00175297" w:rsidP="00175297">
      <w:pPr>
        <w:spacing w:after="0" w:line="240" w:lineRule="auto"/>
        <w:ind w:left="804"/>
        <w:jc w:val="both"/>
        <w:rPr>
          <w:bCs/>
          <w:szCs w:val="24"/>
          <w:lang w:eastAsia="lv-LV"/>
        </w:rPr>
      </w:pPr>
    </w:p>
    <w:p w:rsidR="00175297" w:rsidRDefault="00175297" w:rsidP="00175297">
      <w:pPr>
        <w:numPr>
          <w:ilvl w:val="0"/>
          <w:numId w:val="2"/>
        </w:numPr>
        <w:tabs>
          <w:tab w:val="num" w:pos="426"/>
          <w:tab w:val="num" w:pos="567"/>
        </w:tabs>
        <w:spacing w:after="0" w:line="240" w:lineRule="auto"/>
        <w:contextualSpacing/>
        <w:jc w:val="center"/>
        <w:rPr>
          <w:b/>
          <w:bCs/>
          <w:szCs w:val="24"/>
          <w:lang w:eastAsia="lv-LV"/>
        </w:rPr>
      </w:pPr>
      <w:r>
        <w:rPr>
          <w:b/>
          <w:bCs/>
          <w:szCs w:val="24"/>
          <w:lang w:eastAsia="lv-LV"/>
        </w:rPr>
        <w:t>Līguma termiņš</w:t>
      </w:r>
    </w:p>
    <w:p w:rsidR="00175297" w:rsidRDefault="00175297" w:rsidP="00175297">
      <w:pPr>
        <w:numPr>
          <w:ilvl w:val="1"/>
          <w:numId w:val="2"/>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175297" w:rsidRDefault="00175297" w:rsidP="00175297">
      <w:pPr>
        <w:spacing w:after="0" w:line="240" w:lineRule="auto"/>
        <w:jc w:val="both"/>
        <w:rPr>
          <w:szCs w:val="24"/>
          <w:lang w:eastAsia="lv-LV"/>
        </w:rPr>
      </w:pPr>
    </w:p>
    <w:p w:rsidR="00175297" w:rsidRDefault="00175297" w:rsidP="00175297">
      <w:pPr>
        <w:spacing w:after="0" w:line="240" w:lineRule="auto"/>
        <w:jc w:val="both"/>
        <w:rPr>
          <w:szCs w:val="24"/>
          <w:lang w:eastAsia="lv-LV"/>
        </w:rPr>
      </w:pPr>
    </w:p>
    <w:p w:rsidR="00175297" w:rsidRDefault="00175297" w:rsidP="00175297">
      <w:pPr>
        <w:numPr>
          <w:ilvl w:val="0"/>
          <w:numId w:val="2"/>
        </w:numPr>
        <w:tabs>
          <w:tab w:val="num" w:pos="567"/>
        </w:tabs>
        <w:spacing w:after="0" w:line="240" w:lineRule="auto"/>
        <w:jc w:val="center"/>
        <w:rPr>
          <w:b/>
          <w:bCs/>
          <w:szCs w:val="24"/>
          <w:lang w:eastAsia="lv-LV"/>
        </w:rPr>
      </w:pPr>
      <w:r>
        <w:rPr>
          <w:b/>
          <w:bCs/>
          <w:szCs w:val="24"/>
          <w:lang w:eastAsia="lv-LV"/>
        </w:rPr>
        <w:t>Norēķinu kārtība</w:t>
      </w:r>
    </w:p>
    <w:p w:rsidR="00175297" w:rsidRDefault="00175297" w:rsidP="00175297">
      <w:pPr>
        <w:numPr>
          <w:ilvl w:val="1"/>
          <w:numId w:val="2"/>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175297" w:rsidRDefault="00175297" w:rsidP="00175297">
      <w:pPr>
        <w:pStyle w:val="Sarakstarindkopa"/>
        <w:numPr>
          <w:ilvl w:val="1"/>
          <w:numId w:val="2"/>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175297" w:rsidRDefault="00175297" w:rsidP="00175297">
      <w:pPr>
        <w:numPr>
          <w:ilvl w:val="1"/>
          <w:numId w:val="2"/>
        </w:numPr>
        <w:spacing w:after="0" w:line="240" w:lineRule="auto"/>
        <w:ind w:left="426" w:hanging="426"/>
        <w:jc w:val="both"/>
        <w:rPr>
          <w:szCs w:val="24"/>
          <w:lang w:eastAsia="lv-LV"/>
        </w:rPr>
      </w:pPr>
      <w:r>
        <w:rPr>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175297" w:rsidRDefault="00175297" w:rsidP="00175297">
      <w:pPr>
        <w:numPr>
          <w:ilvl w:val="1"/>
          <w:numId w:val="2"/>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ne vēlāk kā septiņas dienas pirms norēķina datuma. Ja Iznomātājs ir kavējis rēķina izsniegšanas termiņu, nomas maksas samaksas termiņš Nomniekam tiek attiecīgi pagarināts par Iznomātāja kavētajām dienām.</w:t>
      </w:r>
    </w:p>
    <w:p w:rsidR="00175297" w:rsidRDefault="00175297" w:rsidP="00175297">
      <w:pPr>
        <w:numPr>
          <w:ilvl w:val="1"/>
          <w:numId w:val="2"/>
        </w:numPr>
        <w:spacing w:after="0" w:line="240" w:lineRule="auto"/>
        <w:ind w:left="426" w:hanging="426"/>
        <w:jc w:val="both"/>
        <w:rPr>
          <w:szCs w:val="24"/>
          <w:lang w:eastAsia="lv-LV"/>
        </w:rPr>
      </w:pPr>
      <w:r>
        <w:rPr>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rsidR="00175297" w:rsidRDefault="00175297" w:rsidP="00175297">
      <w:pPr>
        <w:numPr>
          <w:ilvl w:val="1"/>
          <w:numId w:val="2"/>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175297" w:rsidRDefault="00175297" w:rsidP="00175297">
      <w:pPr>
        <w:numPr>
          <w:ilvl w:val="1"/>
          <w:numId w:val="2"/>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175297" w:rsidRDefault="00175297" w:rsidP="00175297">
      <w:pPr>
        <w:numPr>
          <w:ilvl w:val="1"/>
          <w:numId w:val="2"/>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175297" w:rsidRDefault="00175297" w:rsidP="00175297">
      <w:pPr>
        <w:numPr>
          <w:ilvl w:val="2"/>
          <w:numId w:val="2"/>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szCs w:val="24"/>
          <w:lang w:eastAsia="lv-LV"/>
        </w:rPr>
        <w:t>;</w:t>
      </w:r>
    </w:p>
    <w:p w:rsidR="00175297" w:rsidRDefault="00175297" w:rsidP="00175297">
      <w:pPr>
        <w:numPr>
          <w:ilvl w:val="2"/>
          <w:numId w:val="2"/>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175297" w:rsidRDefault="00175297" w:rsidP="00175297">
      <w:pPr>
        <w:pStyle w:val="Sarakstarindkopa"/>
        <w:numPr>
          <w:ilvl w:val="2"/>
          <w:numId w:val="2"/>
        </w:numPr>
        <w:spacing w:after="0" w:line="240" w:lineRule="auto"/>
        <w:ind w:hanging="321"/>
        <w:jc w:val="both"/>
        <w:rPr>
          <w:szCs w:val="24"/>
          <w:lang w:eastAsia="lv-LV"/>
        </w:rPr>
      </w:pPr>
      <w:r>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175297" w:rsidRDefault="00175297" w:rsidP="00175297">
      <w:pPr>
        <w:spacing w:after="0" w:line="240" w:lineRule="auto"/>
        <w:ind w:left="-18"/>
        <w:contextualSpacing/>
        <w:jc w:val="both"/>
        <w:rPr>
          <w:szCs w:val="24"/>
          <w:lang w:eastAsia="lv-LV"/>
        </w:rPr>
      </w:pPr>
    </w:p>
    <w:p w:rsidR="00175297" w:rsidRDefault="00175297" w:rsidP="00175297">
      <w:pPr>
        <w:numPr>
          <w:ilvl w:val="0"/>
          <w:numId w:val="3"/>
        </w:numPr>
        <w:spacing w:after="0" w:line="240" w:lineRule="auto"/>
        <w:jc w:val="center"/>
        <w:rPr>
          <w:szCs w:val="24"/>
          <w:lang w:eastAsia="lv-LV"/>
        </w:rPr>
      </w:pPr>
      <w:r>
        <w:rPr>
          <w:b/>
          <w:bCs/>
          <w:szCs w:val="24"/>
          <w:lang w:eastAsia="lv-LV"/>
        </w:rPr>
        <w:t xml:space="preserve">Iznomātāja pienākumi un tiesības </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175297" w:rsidRDefault="00175297" w:rsidP="00175297">
      <w:pPr>
        <w:numPr>
          <w:ilvl w:val="1"/>
          <w:numId w:val="3"/>
        </w:numPr>
        <w:spacing w:after="0" w:line="240" w:lineRule="auto"/>
        <w:ind w:left="567" w:hanging="567"/>
        <w:jc w:val="both"/>
        <w:rPr>
          <w:szCs w:val="24"/>
          <w:lang w:eastAsia="lv-LV"/>
        </w:rPr>
      </w:pPr>
      <w:bookmarkStart w:id="3"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175297" w:rsidRDefault="00175297" w:rsidP="00175297">
      <w:pPr>
        <w:numPr>
          <w:ilvl w:val="1"/>
          <w:numId w:val="3"/>
        </w:numPr>
        <w:spacing w:after="0" w:line="240" w:lineRule="auto"/>
        <w:ind w:left="567" w:hanging="567"/>
        <w:jc w:val="both"/>
        <w:rPr>
          <w:szCs w:val="24"/>
          <w:lang w:eastAsia="lv-LV"/>
        </w:rPr>
      </w:pPr>
      <w:bookmarkStart w:id="4" w:name="_Hlk536019217"/>
      <w:bookmarkEnd w:id="3"/>
      <w:r>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szCs w:val="24"/>
          <w:lang w:eastAsia="lv-LV"/>
        </w:rPr>
        <w:lastRenderedPageBreak/>
        <w:t xml:space="preserve">noslēgšanu, norādot līgumslēdzēja kontaktinformāciju un informāciju par līguma būtiskām sastāvdaļām. </w:t>
      </w:r>
    </w:p>
    <w:p w:rsidR="00175297" w:rsidRDefault="00175297" w:rsidP="00175297">
      <w:pPr>
        <w:numPr>
          <w:ilvl w:val="1"/>
          <w:numId w:val="3"/>
        </w:numPr>
        <w:spacing w:after="0" w:line="240" w:lineRule="auto"/>
        <w:ind w:left="567" w:hanging="567"/>
        <w:jc w:val="both"/>
        <w:rPr>
          <w:szCs w:val="24"/>
          <w:lang w:eastAsia="lv-LV"/>
        </w:rPr>
      </w:pPr>
      <w:bookmarkStart w:id="5" w:name="_Hlk535845905"/>
      <w:r>
        <w:rPr>
          <w:szCs w:val="24"/>
          <w:lang w:eastAsia="lv-LV"/>
        </w:rPr>
        <w:t>Līguma izpildes nodrošināšanai Iznomātājam kā pārzinim ir tiesības nodot Nomnieka datus medību tiesību izlietotājam.</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Iznomātājs neatbild par Nomnieka ieguldījumiem un izdevumiem, apsaimniekojot Zemesgabalu.</w:t>
      </w:r>
    </w:p>
    <w:bookmarkEnd w:id="4"/>
    <w:p w:rsidR="00175297" w:rsidRDefault="00175297" w:rsidP="00175297">
      <w:pPr>
        <w:spacing w:after="0" w:line="240" w:lineRule="auto"/>
        <w:ind w:left="567"/>
        <w:jc w:val="both"/>
        <w:rPr>
          <w:szCs w:val="24"/>
          <w:lang w:eastAsia="lv-LV"/>
        </w:rPr>
      </w:pPr>
    </w:p>
    <w:bookmarkEnd w:id="5"/>
    <w:p w:rsidR="00175297" w:rsidRDefault="00175297" w:rsidP="00175297">
      <w:pPr>
        <w:numPr>
          <w:ilvl w:val="0"/>
          <w:numId w:val="3"/>
        </w:numPr>
        <w:tabs>
          <w:tab w:val="num" w:pos="567"/>
        </w:tabs>
        <w:spacing w:after="0" w:line="240" w:lineRule="auto"/>
        <w:contextualSpacing/>
        <w:jc w:val="center"/>
        <w:rPr>
          <w:b/>
          <w:bCs/>
          <w:szCs w:val="24"/>
          <w:lang w:eastAsia="lv-LV"/>
        </w:rPr>
      </w:pPr>
      <w:r>
        <w:rPr>
          <w:b/>
          <w:bCs/>
          <w:szCs w:val="24"/>
          <w:lang w:eastAsia="lv-LV"/>
        </w:rPr>
        <w:t>Nomnieka pienākumi un tiesības</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175297" w:rsidRDefault="00175297" w:rsidP="00175297">
      <w:pPr>
        <w:numPr>
          <w:ilvl w:val="1"/>
          <w:numId w:val="3"/>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175297" w:rsidRDefault="00175297" w:rsidP="00175297">
      <w:pPr>
        <w:pStyle w:val="Sarakstarindkopa"/>
        <w:numPr>
          <w:ilvl w:val="1"/>
          <w:numId w:val="3"/>
        </w:numPr>
        <w:tabs>
          <w:tab w:val="left" w:pos="567"/>
        </w:tabs>
        <w:spacing w:after="0" w:line="240" w:lineRule="auto"/>
        <w:ind w:left="567" w:hanging="567"/>
        <w:jc w:val="both"/>
        <w:rPr>
          <w:i/>
          <w:szCs w:val="24"/>
          <w:lang w:eastAsia="lv-LV"/>
        </w:rPr>
      </w:pPr>
      <w:r>
        <w:rPr>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w:t>
      </w:r>
      <w:r>
        <w:rPr>
          <w:i/>
          <w:szCs w:val="24"/>
          <w:lang w:eastAsia="lv-LV"/>
        </w:rPr>
        <w:t>apjomā (punktu iekļauj, ja Nomnieks ir fiziska persona).</w:t>
      </w:r>
    </w:p>
    <w:p w:rsidR="00175297" w:rsidRDefault="00175297" w:rsidP="00175297">
      <w:pPr>
        <w:pStyle w:val="Sarakstarindkopa"/>
        <w:tabs>
          <w:tab w:val="left" w:pos="567"/>
        </w:tabs>
        <w:spacing w:after="0" w:line="240" w:lineRule="auto"/>
        <w:ind w:left="567"/>
        <w:jc w:val="both"/>
        <w:rPr>
          <w:szCs w:val="24"/>
          <w:lang w:eastAsia="lv-LV"/>
        </w:rPr>
      </w:pPr>
    </w:p>
    <w:p w:rsidR="00175297" w:rsidRDefault="00175297" w:rsidP="00175297">
      <w:pPr>
        <w:pStyle w:val="Sarakstarindkopa"/>
        <w:tabs>
          <w:tab w:val="left" w:pos="567"/>
        </w:tabs>
        <w:spacing w:after="0" w:line="240" w:lineRule="auto"/>
        <w:ind w:left="567"/>
        <w:jc w:val="both"/>
        <w:rPr>
          <w:szCs w:val="24"/>
          <w:lang w:eastAsia="lv-LV"/>
        </w:rPr>
      </w:pPr>
    </w:p>
    <w:p w:rsidR="00175297" w:rsidRDefault="00175297" w:rsidP="00175297">
      <w:pPr>
        <w:pStyle w:val="Sarakstarindkopa"/>
        <w:tabs>
          <w:tab w:val="left" w:pos="567"/>
        </w:tabs>
        <w:spacing w:after="0" w:line="240" w:lineRule="auto"/>
        <w:ind w:left="567"/>
        <w:jc w:val="both"/>
        <w:rPr>
          <w:szCs w:val="24"/>
          <w:lang w:eastAsia="lv-LV"/>
        </w:rPr>
      </w:pPr>
    </w:p>
    <w:p w:rsidR="00175297" w:rsidRDefault="00175297" w:rsidP="00175297">
      <w:pPr>
        <w:numPr>
          <w:ilvl w:val="0"/>
          <w:numId w:val="3"/>
        </w:numPr>
        <w:spacing w:after="0" w:line="240" w:lineRule="auto"/>
        <w:jc w:val="center"/>
        <w:rPr>
          <w:b/>
          <w:bCs/>
          <w:szCs w:val="24"/>
          <w:lang w:eastAsia="lv-LV"/>
        </w:rPr>
      </w:pPr>
      <w:r>
        <w:rPr>
          <w:b/>
          <w:bCs/>
          <w:szCs w:val="24"/>
          <w:lang w:eastAsia="lv-LV"/>
        </w:rPr>
        <w:t>Līguma grozīšana un strīdu izskatīšanas kārtība</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175297" w:rsidRDefault="00175297" w:rsidP="00175297">
      <w:pPr>
        <w:pStyle w:val="Sarakstarindkopa"/>
        <w:numPr>
          <w:ilvl w:val="1"/>
          <w:numId w:val="3"/>
        </w:numPr>
        <w:spacing w:after="0" w:line="240" w:lineRule="auto"/>
        <w:ind w:left="567" w:hanging="567"/>
        <w:jc w:val="both"/>
        <w:rPr>
          <w:szCs w:val="24"/>
          <w:lang w:eastAsia="lv-LV"/>
        </w:rPr>
      </w:pPr>
      <w:r>
        <w:rPr>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175297" w:rsidRDefault="00175297" w:rsidP="00175297">
      <w:pPr>
        <w:numPr>
          <w:ilvl w:val="1"/>
          <w:numId w:val="3"/>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175297" w:rsidRDefault="00175297" w:rsidP="00175297">
      <w:pPr>
        <w:spacing w:after="0" w:line="240" w:lineRule="auto"/>
        <w:jc w:val="both"/>
        <w:rPr>
          <w:szCs w:val="24"/>
          <w:lang w:eastAsia="lv-LV"/>
        </w:rPr>
      </w:pPr>
    </w:p>
    <w:p w:rsidR="00175297" w:rsidRDefault="00175297" w:rsidP="00175297">
      <w:pPr>
        <w:numPr>
          <w:ilvl w:val="0"/>
          <w:numId w:val="3"/>
        </w:numPr>
        <w:spacing w:after="0" w:line="240" w:lineRule="auto"/>
        <w:jc w:val="center"/>
        <w:rPr>
          <w:b/>
          <w:bCs/>
          <w:szCs w:val="24"/>
          <w:lang w:eastAsia="lv-LV"/>
        </w:rPr>
      </w:pPr>
      <w:r>
        <w:rPr>
          <w:b/>
          <w:bCs/>
          <w:szCs w:val="24"/>
          <w:lang w:eastAsia="lv-LV"/>
        </w:rPr>
        <w:t xml:space="preserve">Līguma izbeigšana </w:t>
      </w:r>
    </w:p>
    <w:p w:rsidR="00175297" w:rsidRDefault="00175297" w:rsidP="00175297">
      <w:pPr>
        <w:numPr>
          <w:ilvl w:val="1"/>
          <w:numId w:val="3"/>
        </w:numPr>
        <w:spacing w:after="0" w:line="240" w:lineRule="auto"/>
        <w:rPr>
          <w:bCs/>
          <w:szCs w:val="24"/>
          <w:lang w:eastAsia="lv-LV"/>
        </w:rPr>
      </w:pPr>
      <w:r>
        <w:rPr>
          <w:bCs/>
          <w:szCs w:val="24"/>
          <w:lang w:eastAsia="lv-LV"/>
        </w:rPr>
        <w:t>Līgums izbeidzas:</w:t>
      </w:r>
    </w:p>
    <w:p w:rsidR="00175297" w:rsidRDefault="00175297" w:rsidP="00175297">
      <w:pPr>
        <w:numPr>
          <w:ilvl w:val="2"/>
          <w:numId w:val="3"/>
        </w:numPr>
        <w:tabs>
          <w:tab w:val="left" w:pos="1134"/>
        </w:tabs>
        <w:spacing w:after="0" w:line="240" w:lineRule="auto"/>
        <w:ind w:hanging="294"/>
        <w:rPr>
          <w:bCs/>
          <w:szCs w:val="24"/>
          <w:lang w:eastAsia="lv-LV"/>
        </w:rPr>
      </w:pPr>
      <w:r>
        <w:rPr>
          <w:bCs/>
          <w:szCs w:val="24"/>
          <w:lang w:eastAsia="lv-LV"/>
        </w:rPr>
        <w:t>izbeidzoties Līguma termiņam;</w:t>
      </w:r>
    </w:p>
    <w:p w:rsidR="00175297" w:rsidRDefault="00175297" w:rsidP="00175297">
      <w:pPr>
        <w:numPr>
          <w:ilvl w:val="2"/>
          <w:numId w:val="3"/>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175297" w:rsidRDefault="00175297" w:rsidP="00175297">
      <w:pPr>
        <w:numPr>
          <w:ilvl w:val="2"/>
          <w:numId w:val="3"/>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175297" w:rsidRDefault="00175297" w:rsidP="00175297">
      <w:pPr>
        <w:numPr>
          <w:ilvl w:val="1"/>
          <w:numId w:val="3"/>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175297" w:rsidRDefault="00175297" w:rsidP="00175297">
      <w:pPr>
        <w:numPr>
          <w:ilvl w:val="1"/>
          <w:numId w:val="3"/>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175297" w:rsidRDefault="00175297" w:rsidP="00175297">
      <w:pPr>
        <w:pStyle w:val="Sarakstarindkopa"/>
        <w:numPr>
          <w:ilvl w:val="2"/>
          <w:numId w:val="3"/>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175297" w:rsidRDefault="00175297" w:rsidP="00175297">
      <w:pPr>
        <w:pStyle w:val="Sarakstarindkopa"/>
        <w:numPr>
          <w:ilvl w:val="2"/>
          <w:numId w:val="3"/>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175297" w:rsidRDefault="00175297" w:rsidP="00175297">
      <w:pPr>
        <w:pStyle w:val="Sarakstarindkopa"/>
        <w:numPr>
          <w:ilvl w:val="2"/>
          <w:numId w:val="3"/>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175297" w:rsidRDefault="00175297" w:rsidP="00175297">
      <w:pPr>
        <w:pStyle w:val="Sarakstarindkopa"/>
        <w:numPr>
          <w:ilvl w:val="2"/>
          <w:numId w:val="3"/>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175297" w:rsidRDefault="00175297" w:rsidP="00175297">
      <w:pPr>
        <w:pStyle w:val="Sarakstarindkopa"/>
        <w:numPr>
          <w:ilvl w:val="2"/>
          <w:numId w:val="3"/>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175297" w:rsidRDefault="00175297" w:rsidP="00175297">
      <w:pPr>
        <w:pStyle w:val="Sarakstarindkopa"/>
        <w:numPr>
          <w:ilvl w:val="2"/>
          <w:numId w:val="3"/>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175297" w:rsidRDefault="00175297" w:rsidP="00175297">
      <w:pPr>
        <w:pStyle w:val="Sarakstarindkopa"/>
        <w:numPr>
          <w:ilvl w:val="2"/>
          <w:numId w:val="3"/>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175297" w:rsidRDefault="00175297" w:rsidP="00175297">
      <w:pPr>
        <w:pStyle w:val="Sarakstarindkopa"/>
        <w:numPr>
          <w:ilvl w:val="2"/>
          <w:numId w:val="3"/>
        </w:numPr>
        <w:spacing w:after="0" w:line="240" w:lineRule="auto"/>
        <w:ind w:left="1134"/>
        <w:jc w:val="both"/>
        <w:rPr>
          <w:bCs/>
          <w:szCs w:val="24"/>
          <w:lang w:eastAsia="lv-LV"/>
        </w:rPr>
      </w:pPr>
      <w:r>
        <w:rPr>
          <w:bCs/>
          <w:szCs w:val="24"/>
          <w:lang w:eastAsia="lv-LV"/>
        </w:rPr>
        <w:t>Nomnieks Zemesgabalu ir nodevis apakšnomā;</w:t>
      </w:r>
    </w:p>
    <w:p w:rsidR="00175297" w:rsidRDefault="00175297" w:rsidP="00175297">
      <w:pPr>
        <w:pStyle w:val="Sarakstarindkopa"/>
        <w:numPr>
          <w:ilvl w:val="2"/>
          <w:numId w:val="3"/>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175297" w:rsidRDefault="00175297" w:rsidP="00175297">
      <w:pPr>
        <w:pStyle w:val="Sarakstarindkopa"/>
        <w:numPr>
          <w:ilvl w:val="2"/>
          <w:numId w:val="3"/>
        </w:numPr>
        <w:spacing w:after="0" w:line="240" w:lineRule="auto"/>
        <w:ind w:left="1134"/>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175297" w:rsidRDefault="00175297" w:rsidP="00175297">
      <w:pPr>
        <w:pStyle w:val="Sarakstarindkopa"/>
        <w:numPr>
          <w:ilvl w:val="1"/>
          <w:numId w:val="3"/>
        </w:numPr>
        <w:spacing w:after="0" w:line="240" w:lineRule="auto"/>
        <w:jc w:val="both"/>
        <w:rPr>
          <w:bCs/>
          <w:szCs w:val="24"/>
          <w:lang w:eastAsia="lv-LV"/>
        </w:rPr>
      </w:pPr>
      <w:r>
        <w:rPr>
          <w:bCs/>
          <w:szCs w:val="24"/>
          <w:lang w:eastAsia="lv-LV"/>
        </w:rPr>
        <w:t>Ja Līgums tiek izbeigts pirms termiņa notecēšanas, uz priekšu samaksātā nomas maksa netiek atgriezta.</w:t>
      </w:r>
    </w:p>
    <w:p w:rsidR="00175297" w:rsidRDefault="00175297" w:rsidP="00175297">
      <w:pPr>
        <w:pStyle w:val="Sarakstarindkopa"/>
        <w:numPr>
          <w:ilvl w:val="1"/>
          <w:numId w:val="3"/>
        </w:numPr>
        <w:spacing w:after="0" w:line="240" w:lineRule="auto"/>
        <w:jc w:val="both"/>
        <w:rPr>
          <w:bCs/>
          <w:szCs w:val="24"/>
          <w:lang w:eastAsia="lv-LV"/>
        </w:rPr>
      </w:pPr>
      <w:r>
        <w:rPr>
          <w:bCs/>
          <w:szCs w:val="24"/>
          <w:lang w:eastAsia="lv-LV"/>
        </w:rPr>
        <w:t xml:space="preserve">Izbeidzoties Līguma termiņam vai šajā Līgumā noteiktajos gadījumos izbeidzot Līgumu pirms termiņa, vai kādai no Pusēm vienpusēji atkāpjoties no Līguma, Nomniekam ir </w:t>
      </w:r>
      <w:r>
        <w:rPr>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175297" w:rsidRDefault="00175297" w:rsidP="00175297">
      <w:pPr>
        <w:spacing w:after="0" w:line="240" w:lineRule="auto"/>
        <w:contextualSpacing/>
        <w:jc w:val="both"/>
        <w:rPr>
          <w:bCs/>
          <w:szCs w:val="24"/>
          <w:lang w:eastAsia="lv-LV"/>
        </w:rPr>
      </w:pPr>
    </w:p>
    <w:p w:rsidR="00175297" w:rsidRDefault="00175297" w:rsidP="00175297">
      <w:pPr>
        <w:pStyle w:val="Sarakstarindkopa"/>
        <w:numPr>
          <w:ilvl w:val="0"/>
          <w:numId w:val="4"/>
        </w:numPr>
        <w:spacing w:after="0" w:line="240" w:lineRule="auto"/>
        <w:jc w:val="center"/>
        <w:rPr>
          <w:b/>
          <w:bCs/>
          <w:szCs w:val="24"/>
          <w:lang w:eastAsia="lv-LV"/>
        </w:rPr>
      </w:pPr>
      <w:r>
        <w:rPr>
          <w:b/>
          <w:bCs/>
          <w:szCs w:val="24"/>
          <w:lang w:eastAsia="lv-LV"/>
        </w:rPr>
        <w:t>Noslēguma nosacījumi</w:t>
      </w:r>
    </w:p>
    <w:p w:rsidR="00175297" w:rsidRDefault="00175297" w:rsidP="00175297">
      <w:pPr>
        <w:pStyle w:val="Sarakstarindkopa"/>
        <w:numPr>
          <w:ilvl w:val="1"/>
          <w:numId w:val="4"/>
        </w:numPr>
        <w:spacing w:after="0" w:line="240" w:lineRule="auto"/>
        <w:ind w:left="567" w:hanging="567"/>
        <w:jc w:val="both"/>
        <w:rPr>
          <w:szCs w:val="24"/>
          <w:lang w:eastAsia="lv-LV"/>
        </w:rPr>
      </w:pPr>
      <w:r>
        <w:rPr>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175297" w:rsidRDefault="00175297" w:rsidP="00175297">
      <w:pPr>
        <w:numPr>
          <w:ilvl w:val="1"/>
          <w:numId w:val="4"/>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175297" w:rsidRDefault="00175297" w:rsidP="00175297">
      <w:pPr>
        <w:numPr>
          <w:ilvl w:val="1"/>
          <w:numId w:val="4"/>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175297" w:rsidRDefault="00175297" w:rsidP="00175297">
      <w:pPr>
        <w:numPr>
          <w:ilvl w:val="1"/>
          <w:numId w:val="4"/>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175297" w:rsidRDefault="00175297" w:rsidP="00175297">
      <w:pPr>
        <w:numPr>
          <w:ilvl w:val="1"/>
          <w:numId w:val="4"/>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175297" w:rsidRDefault="00175297" w:rsidP="00175297">
      <w:pPr>
        <w:numPr>
          <w:ilvl w:val="0"/>
          <w:numId w:val="4"/>
        </w:numPr>
        <w:spacing w:after="0" w:line="240" w:lineRule="auto"/>
        <w:jc w:val="center"/>
        <w:rPr>
          <w:b/>
          <w:bCs/>
          <w:szCs w:val="24"/>
          <w:lang w:eastAsia="lv-LV"/>
        </w:rPr>
      </w:pPr>
      <w:r>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175297" w:rsidTr="00175297">
        <w:tc>
          <w:tcPr>
            <w:tcW w:w="4248" w:type="dxa"/>
          </w:tcPr>
          <w:p w:rsidR="00175297" w:rsidRDefault="00175297">
            <w:pPr>
              <w:spacing w:after="0"/>
              <w:jc w:val="both"/>
              <w:rPr>
                <w:b/>
                <w:bCs/>
                <w:szCs w:val="24"/>
              </w:rPr>
            </w:pPr>
            <w:r>
              <w:rPr>
                <w:b/>
                <w:bCs/>
                <w:szCs w:val="24"/>
                <w:lang w:eastAsia="lv-LV"/>
              </w:rPr>
              <w:t xml:space="preserve"> </w:t>
            </w:r>
            <w:r>
              <w:rPr>
                <w:b/>
                <w:bCs/>
                <w:szCs w:val="24"/>
              </w:rPr>
              <w:t>Iznomātājs</w:t>
            </w:r>
          </w:p>
          <w:p w:rsidR="00175297" w:rsidRDefault="00175297">
            <w:pPr>
              <w:spacing w:after="0" w:line="240" w:lineRule="auto"/>
              <w:jc w:val="both"/>
              <w:rPr>
                <w:szCs w:val="24"/>
                <w:lang w:eastAsia="lv-LV"/>
              </w:rPr>
            </w:pPr>
          </w:p>
          <w:p w:rsidR="00175297" w:rsidRDefault="00175297">
            <w:pPr>
              <w:spacing w:after="0"/>
              <w:jc w:val="both"/>
              <w:rPr>
                <w:szCs w:val="24"/>
              </w:rPr>
            </w:pPr>
          </w:p>
          <w:p w:rsidR="00175297" w:rsidRDefault="00175297">
            <w:pPr>
              <w:spacing w:after="0"/>
              <w:jc w:val="both"/>
              <w:rPr>
                <w:szCs w:val="24"/>
              </w:rPr>
            </w:pPr>
            <w:r>
              <w:rPr>
                <w:szCs w:val="24"/>
              </w:rPr>
              <w:t xml:space="preserve"> _________________ </w:t>
            </w:r>
          </w:p>
          <w:p w:rsidR="00175297" w:rsidRDefault="00175297">
            <w:pPr>
              <w:spacing w:after="0"/>
              <w:jc w:val="both"/>
              <w:rPr>
                <w:b/>
                <w:bCs/>
                <w:szCs w:val="24"/>
              </w:rPr>
            </w:pPr>
            <w:r>
              <w:rPr>
                <w:szCs w:val="24"/>
              </w:rPr>
              <w:t xml:space="preserve">    </w:t>
            </w:r>
          </w:p>
        </w:tc>
        <w:tc>
          <w:tcPr>
            <w:tcW w:w="285" w:type="dxa"/>
          </w:tcPr>
          <w:p w:rsidR="00175297" w:rsidRDefault="00175297">
            <w:pPr>
              <w:spacing w:after="0"/>
              <w:jc w:val="center"/>
              <w:rPr>
                <w:b/>
                <w:bCs/>
                <w:szCs w:val="24"/>
              </w:rPr>
            </w:pPr>
          </w:p>
        </w:tc>
        <w:tc>
          <w:tcPr>
            <w:tcW w:w="4755" w:type="dxa"/>
          </w:tcPr>
          <w:p w:rsidR="00175297" w:rsidRDefault="00175297">
            <w:pPr>
              <w:spacing w:after="0"/>
              <w:jc w:val="both"/>
              <w:rPr>
                <w:b/>
                <w:bCs/>
                <w:szCs w:val="24"/>
              </w:rPr>
            </w:pPr>
            <w:r>
              <w:rPr>
                <w:b/>
                <w:bCs/>
                <w:szCs w:val="24"/>
              </w:rPr>
              <w:t>Nomnieks</w:t>
            </w:r>
          </w:p>
          <w:p w:rsidR="00175297" w:rsidRDefault="00175297">
            <w:pPr>
              <w:spacing w:after="0"/>
              <w:jc w:val="both"/>
              <w:rPr>
                <w:szCs w:val="24"/>
              </w:rPr>
            </w:pPr>
          </w:p>
          <w:p w:rsidR="00175297" w:rsidRDefault="00175297">
            <w:pPr>
              <w:spacing w:after="0" w:line="240" w:lineRule="auto"/>
              <w:rPr>
                <w:b/>
                <w:szCs w:val="24"/>
                <w:lang w:eastAsia="lv-LV"/>
              </w:rPr>
            </w:pPr>
          </w:p>
          <w:p w:rsidR="00175297" w:rsidRDefault="00175297">
            <w:pPr>
              <w:spacing w:after="0"/>
              <w:jc w:val="both"/>
              <w:rPr>
                <w:szCs w:val="24"/>
              </w:rPr>
            </w:pPr>
            <w:r>
              <w:rPr>
                <w:szCs w:val="24"/>
              </w:rPr>
              <w:t xml:space="preserve">_______________ </w:t>
            </w:r>
          </w:p>
          <w:p w:rsidR="00175297" w:rsidRDefault="00175297">
            <w:pPr>
              <w:spacing w:after="0"/>
              <w:jc w:val="both"/>
              <w:rPr>
                <w:b/>
                <w:bCs/>
                <w:szCs w:val="24"/>
              </w:rPr>
            </w:pPr>
          </w:p>
        </w:tc>
      </w:tr>
    </w:tbl>
    <w:p w:rsidR="00175297" w:rsidRDefault="00175297" w:rsidP="00175297"/>
    <w:p w:rsidR="00175297" w:rsidRDefault="00175297" w:rsidP="00175297"/>
    <w:p w:rsidR="00175297" w:rsidRDefault="00175297" w:rsidP="00175297">
      <w:pPr>
        <w:spacing w:after="0" w:line="240" w:lineRule="auto"/>
        <w:ind w:left="360"/>
        <w:contextualSpacing/>
      </w:pPr>
    </w:p>
    <w:p w:rsidR="00347153" w:rsidRDefault="00347153"/>
    <w:sectPr w:rsidR="00347153" w:rsidSect="0063486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2176"/>
    <w:multiLevelType w:val="hybridMultilevel"/>
    <w:tmpl w:val="3AEA8BD4"/>
    <w:lvl w:ilvl="0" w:tplc="68E20F02">
      <w:numFmt w:val="bullet"/>
      <w:lvlText w:val="-"/>
      <w:lvlJc w:val="left"/>
      <w:pPr>
        <w:ind w:left="804" w:hanging="360"/>
      </w:pPr>
      <w:rPr>
        <w:rFonts w:ascii="Times New Roman" w:eastAsia="Calibri" w:hAnsi="Times New Roman" w:cs="Times New Roman" w:hint="default"/>
      </w:rPr>
    </w:lvl>
    <w:lvl w:ilvl="1" w:tplc="04260003" w:tentative="1">
      <w:start w:val="1"/>
      <w:numFmt w:val="bullet"/>
      <w:lvlText w:val="o"/>
      <w:lvlJc w:val="left"/>
      <w:pPr>
        <w:ind w:left="1524" w:hanging="360"/>
      </w:pPr>
      <w:rPr>
        <w:rFonts w:ascii="Courier New" w:hAnsi="Courier New" w:cs="Courier New" w:hint="default"/>
      </w:rPr>
    </w:lvl>
    <w:lvl w:ilvl="2" w:tplc="04260005" w:tentative="1">
      <w:start w:val="1"/>
      <w:numFmt w:val="bullet"/>
      <w:lvlText w:val=""/>
      <w:lvlJc w:val="left"/>
      <w:pPr>
        <w:ind w:left="2244" w:hanging="360"/>
      </w:pPr>
      <w:rPr>
        <w:rFonts w:ascii="Wingdings" w:hAnsi="Wingdings" w:hint="default"/>
      </w:rPr>
    </w:lvl>
    <w:lvl w:ilvl="3" w:tplc="04260001" w:tentative="1">
      <w:start w:val="1"/>
      <w:numFmt w:val="bullet"/>
      <w:lvlText w:val=""/>
      <w:lvlJc w:val="left"/>
      <w:pPr>
        <w:ind w:left="2964" w:hanging="360"/>
      </w:pPr>
      <w:rPr>
        <w:rFonts w:ascii="Symbol" w:hAnsi="Symbol" w:hint="default"/>
      </w:rPr>
    </w:lvl>
    <w:lvl w:ilvl="4" w:tplc="04260003" w:tentative="1">
      <w:start w:val="1"/>
      <w:numFmt w:val="bullet"/>
      <w:lvlText w:val="o"/>
      <w:lvlJc w:val="left"/>
      <w:pPr>
        <w:ind w:left="3684" w:hanging="360"/>
      </w:pPr>
      <w:rPr>
        <w:rFonts w:ascii="Courier New" w:hAnsi="Courier New" w:cs="Courier New" w:hint="default"/>
      </w:rPr>
    </w:lvl>
    <w:lvl w:ilvl="5" w:tplc="04260005" w:tentative="1">
      <w:start w:val="1"/>
      <w:numFmt w:val="bullet"/>
      <w:lvlText w:val=""/>
      <w:lvlJc w:val="left"/>
      <w:pPr>
        <w:ind w:left="4404" w:hanging="360"/>
      </w:pPr>
      <w:rPr>
        <w:rFonts w:ascii="Wingdings" w:hAnsi="Wingdings" w:hint="default"/>
      </w:rPr>
    </w:lvl>
    <w:lvl w:ilvl="6" w:tplc="04260001" w:tentative="1">
      <w:start w:val="1"/>
      <w:numFmt w:val="bullet"/>
      <w:lvlText w:val=""/>
      <w:lvlJc w:val="left"/>
      <w:pPr>
        <w:ind w:left="5124" w:hanging="360"/>
      </w:pPr>
      <w:rPr>
        <w:rFonts w:ascii="Symbol" w:hAnsi="Symbol" w:hint="default"/>
      </w:rPr>
    </w:lvl>
    <w:lvl w:ilvl="7" w:tplc="04260003" w:tentative="1">
      <w:start w:val="1"/>
      <w:numFmt w:val="bullet"/>
      <w:lvlText w:val="o"/>
      <w:lvlJc w:val="left"/>
      <w:pPr>
        <w:ind w:left="5844" w:hanging="360"/>
      </w:pPr>
      <w:rPr>
        <w:rFonts w:ascii="Courier New" w:hAnsi="Courier New" w:cs="Courier New" w:hint="default"/>
      </w:rPr>
    </w:lvl>
    <w:lvl w:ilvl="8" w:tplc="04260005" w:tentative="1">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85B6327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5" w15:restartNumberingAfterBreak="0">
    <w:nsid w:val="79D1131A"/>
    <w:multiLevelType w:val="hybridMultilevel"/>
    <w:tmpl w:val="2154ECCE"/>
    <w:lvl w:ilvl="0" w:tplc="F98AC3E0">
      <w:start w:val="414"/>
      <w:numFmt w:val="bullet"/>
      <w:lvlText w:val="-"/>
      <w:lvlJc w:val="left"/>
      <w:pPr>
        <w:ind w:left="377" w:hanging="360"/>
      </w:pPr>
      <w:rPr>
        <w:rFonts w:ascii="Times New Roman" w:eastAsia="Times New Roman" w:hAnsi="Times New Roman" w:cs="Times New Roman" w:hint="default"/>
      </w:rPr>
    </w:lvl>
    <w:lvl w:ilvl="1" w:tplc="04260003" w:tentative="1">
      <w:start w:val="1"/>
      <w:numFmt w:val="bullet"/>
      <w:lvlText w:val="o"/>
      <w:lvlJc w:val="left"/>
      <w:pPr>
        <w:ind w:left="1097" w:hanging="360"/>
      </w:pPr>
      <w:rPr>
        <w:rFonts w:ascii="Courier New" w:hAnsi="Courier New" w:cs="Courier New" w:hint="default"/>
      </w:rPr>
    </w:lvl>
    <w:lvl w:ilvl="2" w:tplc="04260005" w:tentative="1">
      <w:start w:val="1"/>
      <w:numFmt w:val="bullet"/>
      <w:lvlText w:val=""/>
      <w:lvlJc w:val="left"/>
      <w:pPr>
        <w:ind w:left="1817" w:hanging="360"/>
      </w:pPr>
      <w:rPr>
        <w:rFonts w:ascii="Wingdings" w:hAnsi="Wingdings" w:hint="default"/>
      </w:rPr>
    </w:lvl>
    <w:lvl w:ilvl="3" w:tplc="04260001" w:tentative="1">
      <w:start w:val="1"/>
      <w:numFmt w:val="bullet"/>
      <w:lvlText w:val=""/>
      <w:lvlJc w:val="left"/>
      <w:pPr>
        <w:ind w:left="2537" w:hanging="360"/>
      </w:pPr>
      <w:rPr>
        <w:rFonts w:ascii="Symbol" w:hAnsi="Symbol" w:hint="default"/>
      </w:rPr>
    </w:lvl>
    <w:lvl w:ilvl="4" w:tplc="04260003" w:tentative="1">
      <w:start w:val="1"/>
      <w:numFmt w:val="bullet"/>
      <w:lvlText w:val="o"/>
      <w:lvlJc w:val="left"/>
      <w:pPr>
        <w:ind w:left="3257" w:hanging="360"/>
      </w:pPr>
      <w:rPr>
        <w:rFonts w:ascii="Courier New" w:hAnsi="Courier New" w:cs="Courier New" w:hint="default"/>
      </w:rPr>
    </w:lvl>
    <w:lvl w:ilvl="5" w:tplc="04260005" w:tentative="1">
      <w:start w:val="1"/>
      <w:numFmt w:val="bullet"/>
      <w:lvlText w:val=""/>
      <w:lvlJc w:val="left"/>
      <w:pPr>
        <w:ind w:left="3977" w:hanging="360"/>
      </w:pPr>
      <w:rPr>
        <w:rFonts w:ascii="Wingdings" w:hAnsi="Wingdings" w:hint="default"/>
      </w:rPr>
    </w:lvl>
    <w:lvl w:ilvl="6" w:tplc="04260001" w:tentative="1">
      <w:start w:val="1"/>
      <w:numFmt w:val="bullet"/>
      <w:lvlText w:val=""/>
      <w:lvlJc w:val="left"/>
      <w:pPr>
        <w:ind w:left="4697" w:hanging="360"/>
      </w:pPr>
      <w:rPr>
        <w:rFonts w:ascii="Symbol" w:hAnsi="Symbol" w:hint="default"/>
      </w:rPr>
    </w:lvl>
    <w:lvl w:ilvl="7" w:tplc="04260003" w:tentative="1">
      <w:start w:val="1"/>
      <w:numFmt w:val="bullet"/>
      <w:lvlText w:val="o"/>
      <w:lvlJc w:val="left"/>
      <w:pPr>
        <w:ind w:left="5417" w:hanging="360"/>
      </w:pPr>
      <w:rPr>
        <w:rFonts w:ascii="Courier New" w:hAnsi="Courier New" w:cs="Courier New" w:hint="default"/>
      </w:rPr>
    </w:lvl>
    <w:lvl w:ilvl="8" w:tplc="04260005" w:tentative="1">
      <w:start w:val="1"/>
      <w:numFmt w:val="bullet"/>
      <w:lvlText w:val=""/>
      <w:lvlJc w:val="left"/>
      <w:pPr>
        <w:ind w:left="613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F5"/>
    <w:rsid w:val="00175297"/>
    <w:rsid w:val="00347153"/>
    <w:rsid w:val="00466497"/>
    <w:rsid w:val="005B15A2"/>
    <w:rsid w:val="00634869"/>
    <w:rsid w:val="00765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0F9FA-9205-4B5E-9E0D-7158CA02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5297"/>
    <w:pPr>
      <w:spacing w:after="160" w:line="252"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75297"/>
    <w:pPr>
      <w:ind w:left="720"/>
      <w:contextualSpacing/>
    </w:pPr>
  </w:style>
  <w:style w:type="character" w:styleId="Izclums">
    <w:name w:val="Emphasis"/>
    <w:basedOn w:val="Noklusjumarindkopasfonts"/>
    <w:uiPriority w:val="20"/>
    <w:qFormat/>
    <w:rsid w:val="00175297"/>
    <w:rPr>
      <w:i/>
      <w:iCs/>
    </w:rPr>
  </w:style>
  <w:style w:type="paragraph" w:styleId="Balonteksts">
    <w:name w:val="Balloon Text"/>
    <w:basedOn w:val="Parasts"/>
    <w:link w:val="BalontekstsRakstz"/>
    <w:uiPriority w:val="99"/>
    <w:semiHidden/>
    <w:unhideWhenUsed/>
    <w:rsid w:val="005B15A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15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9173</Words>
  <Characters>5229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8</cp:revision>
  <cp:lastPrinted>2023-04-17T06:33:00Z</cp:lastPrinted>
  <dcterms:created xsi:type="dcterms:W3CDTF">2023-04-14T17:02:00Z</dcterms:created>
  <dcterms:modified xsi:type="dcterms:W3CDTF">2023-04-17T06:34:00Z</dcterms:modified>
</cp:coreProperties>
</file>